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C0" w:rsidRDefault="003050C0" w:rsidP="003050C0">
      <w:pPr>
        <w:pStyle w:val="Standard"/>
        <w:jc w:val="center"/>
      </w:pPr>
      <w:r>
        <w:object w:dxaOrig="91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5.75pt;height:54pt;visibility:visible;mso-wrap-style:square" o:ole="">
            <v:imagedata r:id="rId6" o:title=""/>
          </v:shape>
          <o:OLEObject Type="Embed" ProgID="Word.Picture.8" ShapeID="Объект1" DrawAspect="Content" ObjectID="_1585993092" r:id="rId7"/>
        </w:object>
      </w:r>
    </w:p>
    <w:p w:rsidR="003050C0" w:rsidRDefault="003050C0" w:rsidP="003050C0">
      <w:pPr>
        <w:pStyle w:val="Standard"/>
        <w:jc w:val="center"/>
      </w:pPr>
    </w:p>
    <w:p w:rsidR="003050C0" w:rsidRDefault="003050C0" w:rsidP="003050C0">
      <w:pPr>
        <w:pStyle w:val="Standard"/>
        <w:jc w:val="center"/>
        <w:rPr>
          <w:b/>
          <w:sz w:val="28"/>
          <w:szCs w:val="28"/>
        </w:rPr>
      </w:pPr>
    </w:p>
    <w:p w:rsidR="003050C0" w:rsidRDefault="003050C0" w:rsidP="003050C0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3050C0" w:rsidRDefault="003050C0" w:rsidP="003050C0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3050C0" w:rsidRDefault="003050C0" w:rsidP="003050C0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3050C0" w:rsidRPr="00017F18" w:rsidRDefault="003050C0" w:rsidP="003050C0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</w:p>
    <w:p w:rsidR="003050C0" w:rsidRPr="00017F18" w:rsidRDefault="003050C0" w:rsidP="003050C0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3050C0" w:rsidRDefault="003050C0" w:rsidP="003050C0">
      <w:pPr>
        <w:pStyle w:val="Standard"/>
        <w:jc w:val="center"/>
        <w:rPr>
          <w:lang w:val="ru-RU"/>
        </w:rPr>
      </w:pPr>
    </w:p>
    <w:p w:rsidR="003050C0" w:rsidRDefault="003050C0" w:rsidP="003050C0">
      <w:pPr>
        <w:pStyle w:val="Standard"/>
        <w:jc w:val="center"/>
        <w:rPr>
          <w:lang w:val="ru-RU"/>
        </w:rPr>
      </w:pPr>
    </w:p>
    <w:p w:rsidR="003050C0" w:rsidRPr="00017F18" w:rsidRDefault="003050C0" w:rsidP="003050C0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Pr="00017F18">
        <w:rPr>
          <w:b/>
          <w:sz w:val="28"/>
          <w:szCs w:val="28"/>
          <w:lang w:val="uk-UA"/>
        </w:rPr>
        <w:t>Про  підписання  Меморандуму  про  співробітництво  між  районом  «МЛАДОСТ» - Громада Варна,  Республіка  Болгарія  та  містом  А</w:t>
      </w:r>
      <w:r>
        <w:rPr>
          <w:b/>
          <w:sz w:val="28"/>
          <w:szCs w:val="28"/>
          <w:lang w:val="uk-UA"/>
        </w:rPr>
        <w:t>рциз, Одеська  область, Україна</w:t>
      </w:r>
    </w:p>
    <w:p w:rsidR="003050C0" w:rsidRPr="00017F18" w:rsidRDefault="003050C0" w:rsidP="003050C0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3050C0" w:rsidRPr="002C03DA" w:rsidRDefault="003050C0" w:rsidP="003050C0">
      <w:pPr>
        <w:pStyle w:val="Standard"/>
        <w:ind w:firstLine="709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Розглянувши  Меморандум  про </w:t>
      </w:r>
      <w:r w:rsidRPr="00017F18">
        <w:rPr>
          <w:b/>
          <w:sz w:val="28"/>
          <w:szCs w:val="28"/>
          <w:lang w:val="uk-UA"/>
        </w:rPr>
        <w:t xml:space="preserve"> </w:t>
      </w:r>
      <w:r w:rsidRPr="002C03DA">
        <w:rPr>
          <w:sz w:val="28"/>
          <w:szCs w:val="28"/>
          <w:lang w:val="uk-UA"/>
        </w:rPr>
        <w:t xml:space="preserve">співробітництво  між  районом  </w:t>
      </w:r>
      <w:r>
        <w:rPr>
          <w:sz w:val="28"/>
          <w:szCs w:val="28"/>
          <w:lang w:val="uk-UA"/>
        </w:rPr>
        <w:t xml:space="preserve">   </w:t>
      </w:r>
      <w:r w:rsidRPr="002C03DA">
        <w:rPr>
          <w:sz w:val="28"/>
          <w:szCs w:val="28"/>
          <w:lang w:val="uk-UA"/>
        </w:rPr>
        <w:t>«МЛАДОСТ» - Громада Варна,  Республік</w:t>
      </w:r>
      <w:r>
        <w:rPr>
          <w:sz w:val="28"/>
          <w:szCs w:val="28"/>
          <w:lang w:val="uk-UA"/>
        </w:rPr>
        <w:t xml:space="preserve">а  Болгарія  та  містом  Арциз, </w:t>
      </w:r>
      <w:r w:rsidRPr="002C03DA">
        <w:rPr>
          <w:sz w:val="28"/>
          <w:szCs w:val="28"/>
          <w:lang w:val="uk-UA"/>
        </w:rPr>
        <w:t>Одеська область, Україна</w:t>
      </w:r>
      <w:r>
        <w:rPr>
          <w:rFonts w:cs="Times New Roman"/>
          <w:sz w:val="28"/>
          <w:szCs w:val="28"/>
          <w:lang w:val="uk-UA"/>
        </w:rPr>
        <w:t xml:space="preserve">, керуючись ст. 26 Закону України “Про місцеве самоврядування в Україні”,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3050C0" w:rsidRDefault="003050C0" w:rsidP="003050C0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3050C0" w:rsidRDefault="003050C0" w:rsidP="003050C0">
      <w:pPr>
        <w:pStyle w:val="Standard"/>
        <w:ind w:firstLine="36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3050C0" w:rsidRDefault="003050C0" w:rsidP="003050C0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3050C0" w:rsidRPr="002B48BA" w:rsidRDefault="003050C0" w:rsidP="003050C0">
      <w:pPr>
        <w:pStyle w:val="Standard"/>
        <w:ind w:left="36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1.Підписати </w:t>
      </w:r>
      <w:r>
        <w:rPr>
          <w:sz w:val="28"/>
          <w:szCs w:val="28"/>
          <w:lang w:val="uk-UA"/>
        </w:rPr>
        <w:t xml:space="preserve">Меморандум </w:t>
      </w:r>
      <w:r w:rsidRPr="002B48BA">
        <w:rPr>
          <w:sz w:val="28"/>
          <w:szCs w:val="28"/>
          <w:lang w:val="uk-UA"/>
        </w:rPr>
        <w:t>про співробітництво між районом  «МЛАДОСТ» - Громада Варна,  Республіка  Болгарія  та  містом  Арциз, Одеська  область, Україна.</w:t>
      </w:r>
    </w:p>
    <w:p w:rsidR="003050C0" w:rsidRPr="00017F18" w:rsidRDefault="003050C0" w:rsidP="003050C0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3050C0" w:rsidRDefault="003050C0" w:rsidP="00CE6552">
      <w:pPr>
        <w:pStyle w:val="Standard"/>
        <w:ind w:left="360"/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2.</w:t>
      </w:r>
      <w:r>
        <w:rPr>
          <w:rFonts w:eastAsia="Andale Sans UI" w:cs="Times New Roman"/>
          <w:sz w:val="28"/>
          <w:szCs w:val="28"/>
          <w:lang w:val="uk-UA"/>
        </w:rPr>
        <w:t>Контроль за виконанням цього рішення покласти на постійну депутатську  комісію Арцизької міської ради  з  питань  депутатської  діяльності та етики, а  також  освіти,  охорони  здоров’я, культури  та  спорту.</w:t>
      </w:r>
    </w:p>
    <w:p w:rsidR="003050C0" w:rsidRDefault="003050C0" w:rsidP="003050C0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3050C0" w:rsidRDefault="003050C0" w:rsidP="003050C0">
      <w:pPr>
        <w:pStyle w:val="Standard"/>
        <w:ind w:firstLine="36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Міський голова                                                                             В.М. Міхов</w:t>
      </w:r>
    </w:p>
    <w:p w:rsidR="003050C0" w:rsidRDefault="003050C0" w:rsidP="003050C0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3050C0" w:rsidRPr="00CE6552" w:rsidRDefault="003050C0" w:rsidP="003050C0">
      <w:pPr>
        <w:pStyle w:val="Standard"/>
        <w:jc w:val="both"/>
        <w:rPr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</w:t>
      </w:r>
      <w:r w:rsidRPr="00CE6552">
        <w:rPr>
          <w:rFonts w:cs="Times New Roman"/>
          <w:sz w:val="28"/>
          <w:szCs w:val="28"/>
          <w:lang w:val="uk-UA"/>
        </w:rPr>
        <w:t>12.04.2018</w:t>
      </w:r>
      <w:r w:rsidR="00CE6552">
        <w:rPr>
          <w:rFonts w:cs="Times New Roman"/>
          <w:sz w:val="28"/>
          <w:szCs w:val="28"/>
          <w:lang w:val="uk-UA"/>
        </w:rPr>
        <w:t xml:space="preserve"> </w:t>
      </w:r>
      <w:r w:rsidRPr="00CE6552">
        <w:rPr>
          <w:rFonts w:cs="Times New Roman"/>
          <w:sz w:val="28"/>
          <w:szCs w:val="28"/>
          <w:lang w:val="uk-UA"/>
        </w:rPr>
        <w:t xml:space="preserve">р.  </w:t>
      </w:r>
    </w:p>
    <w:p w:rsidR="003050C0" w:rsidRPr="00CE6552" w:rsidRDefault="003050C0" w:rsidP="003050C0">
      <w:pPr>
        <w:pStyle w:val="Standard"/>
        <w:jc w:val="both"/>
        <w:rPr>
          <w:lang w:val="uk-UA"/>
        </w:rPr>
      </w:pPr>
      <w:r w:rsidRPr="00CE6552">
        <w:rPr>
          <w:rFonts w:cs="Times New Roman"/>
          <w:sz w:val="28"/>
          <w:szCs w:val="28"/>
          <w:lang w:val="uk-UA"/>
        </w:rPr>
        <w:t xml:space="preserve">     № 920 -VII    </w:t>
      </w:r>
    </w:p>
    <w:p w:rsidR="003050C0" w:rsidRPr="002B48BA" w:rsidRDefault="003050C0" w:rsidP="003050C0">
      <w:pPr>
        <w:rPr>
          <w:lang w:val="uk-UA"/>
        </w:rPr>
      </w:pPr>
    </w:p>
    <w:p w:rsidR="00FA3629" w:rsidRDefault="00FA3629">
      <w:pPr>
        <w:rPr>
          <w:lang w:val="uk-UA"/>
        </w:rPr>
      </w:pPr>
    </w:p>
    <w:p w:rsidR="000F13B0" w:rsidRDefault="000F13B0">
      <w:pPr>
        <w:rPr>
          <w:lang w:val="uk-UA"/>
        </w:rPr>
      </w:pPr>
    </w:p>
    <w:p w:rsidR="000F13B0" w:rsidRDefault="000F13B0">
      <w:pPr>
        <w:rPr>
          <w:lang w:val="uk-UA"/>
        </w:rPr>
      </w:pPr>
    </w:p>
    <w:p w:rsidR="000F13B0" w:rsidRDefault="000F13B0">
      <w:pPr>
        <w:rPr>
          <w:lang w:val="uk-UA"/>
        </w:rPr>
      </w:pPr>
    </w:p>
    <w:p w:rsidR="000F13B0" w:rsidRDefault="000F13B0">
      <w:pPr>
        <w:rPr>
          <w:lang w:val="uk-UA"/>
        </w:rPr>
      </w:pPr>
    </w:p>
    <w:p w:rsidR="000F13B0" w:rsidRDefault="000F13B0" w:rsidP="000F13B0">
      <w:pPr>
        <w:jc w:val="center"/>
        <w:rPr>
          <w:b/>
          <w:szCs w:val="28"/>
          <w:lang w:val="uk-UA"/>
        </w:rPr>
      </w:pPr>
      <w:bookmarkStart w:id="0" w:name="_GoBack"/>
      <w:bookmarkEnd w:id="0"/>
      <w:r>
        <w:rPr>
          <w:b/>
          <w:szCs w:val="28"/>
          <w:lang w:val="uk-UA"/>
        </w:rPr>
        <w:lastRenderedPageBreak/>
        <w:t>МЕМОРАНДУМ ПРО СПІВРОБІТНИЦТВО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між 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РАЙОНОМ «МЛАДОСТ»  - ГРОМАДА ВАРНА, РЕСПУБЛІКА БОЛГАРІЯ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та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МІСТОМ АРЦИЗ, ОДЕСЬКА ОБЛАСТЬ, УКРАЇНА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укладається між районом «</w:t>
      </w:r>
      <w:proofErr w:type="spellStart"/>
      <w:r>
        <w:rPr>
          <w:b/>
          <w:szCs w:val="28"/>
          <w:lang w:val="uk-UA"/>
        </w:rPr>
        <w:t>Младост</w:t>
      </w:r>
      <w:proofErr w:type="spellEnd"/>
      <w:r>
        <w:rPr>
          <w:b/>
          <w:szCs w:val="28"/>
          <w:lang w:val="uk-UA"/>
        </w:rPr>
        <w:t>» - Громада Варна, Республіка Болгарія та містом Арциз, Одеська область, Україна.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Беручи до уваги існуючі хороші двосторонні відносини між Республікою Болгарія та Україною, а також позитивну домовленість щодо встановлення співробітництва, обидві сторони домовились про наступне: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1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МЕТА ТА ОБСЯГ СПІВРОБІТНИЦТВА</w:t>
      </w:r>
    </w:p>
    <w:p w:rsidR="000F13B0" w:rsidRDefault="000F13B0" w:rsidP="000F13B0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Сторони домовились співробітничати в рамках своїх можливостей, дотримуючись законів та приписів відповідних держав, з метою досягнення взаємного успіху.</w:t>
      </w:r>
    </w:p>
    <w:p w:rsidR="000F13B0" w:rsidRDefault="000F13B0" w:rsidP="000F13B0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Сторони підтримують і організовують дії та ініціативи в галузі економіки, туризму, освіти, культури, спорту, а також у всіх інших сферах, що представляють взаємний інтерес, на умовах спільної домовленості.</w:t>
      </w:r>
    </w:p>
    <w:p w:rsidR="000F13B0" w:rsidRDefault="000F13B0" w:rsidP="000F13B0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Сторони докладають максимальних зусиль для розширення та розвитку двосторонніх відносин у спосіб, що допоможе створенню нових </w:t>
      </w:r>
      <w:proofErr w:type="spellStart"/>
      <w:r>
        <w:rPr>
          <w:b/>
          <w:szCs w:val="28"/>
          <w:lang w:val="uk-UA"/>
        </w:rPr>
        <w:t>зв’язків</w:t>
      </w:r>
      <w:proofErr w:type="spellEnd"/>
      <w:r>
        <w:rPr>
          <w:b/>
          <w:szCs w:val="28"/>
          <w:lang w:val="uk-UA"/>
        </w:rPr>
        <w:t xml:space="preserve"> між партнерами з обох боків.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2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ЗМІНИ МЕМОРАНДУМУ ПРО СПІВРОБІТНИЦТВО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Зі згоди сторін, що домовляються, до цього Меморандуму в будь-який час можуть бути внесені зміни і доповнення у письмовому вигляді, що повинні бути оформлені в якості Додатків та вважатимуться невід’ємною частиною цього Меморандуму.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3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ЗОБОВ’ЯЗАННЯ ЗА ІНШИМИ МЕМОРАНДУМАМИ/ДОГОВОРАМИ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не посягає та не впливає на дію чи виконання будь-яких інших зобов’язань, що випливають з міжнародних договорів або Меморандумів, укладених будь-якою зі сторін, що домовляються.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4</w:t>
      </w:r>
    </w:p>
    <w:p w:rsidR="000F13B0" w:rsidRDefault="000F13B0" w:rsidP="000F13B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НАБРАННЯ ЧИННОСТІ, ТЕРМІН ДІЇ ТА ПРИПИНЕННЯ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набирає чинності з дати його підписання та діє протягом 5 (п’яти) років.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Після спливу терміну дії, Меморандум буде автоматично поновлено зі згоди обох сторін.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Будь-яка зі сторін, що домовляються, може припинити цей Меморандум про співробітництво за умови письмового попередження іншої сторони про свій намір за 1 (один) місяць.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 разі припинення Меморандуму про співробітництво, це не впливатиме на виконання будь-яких проектів або програм, що розпочато та не завершено до моменту припинення цієї Угоди.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підписано в місті Арциз «12» квітня 2018 р. в двох оригінальних примірниках українською та болгарською мовами, по одному для кожної зі сторін, текст яких є автентичним.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ХРИСТО ХРИСТОВ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ВОЛОДИМИР МІХОВ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МЕР РАЙОНУ «МЛАДОСТ»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МІСЬКИЙ ГОЛОВА МІСТА АРЦИЗ</w:t>
      </w:r>
    </w:p>
    <w:p w:rsidR="000F13B0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ГРОМАДА ВАРНА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ОДЕСЬКА ОБЛАСТЬ</w:t>
      </w:r>
    </w:p>
    <w:p w:rsidR="000F13B0" w:rsidRPr="000913CB" w:rsidRDefault="000F13B0" w:rsidP="000F13B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(РЕСПУБЛІКА БОЛГАРІЯ)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(УКРАЇНА)</w:t>
      </w:r>
    </w:p>
    <w:p w:rsidR="000F13B0" w:rsidRPr="00F8074B" w:rsidRDefault="000F13B0" w:rsidP="000F13B0">
      <w:pPr>
        <w:rPr>
          <w:lang w:val="uk-UA"/>
        </w:rPr>
      </w:pPr>
    </w:p>
    <w:p w:rsidR="000F13B0" w:rsidRPr="000F13B0" w:rsidRDefault="000F13B0">
      <w:pPr>
        <w:rPr>
          <w:lang w:val="uk-UA"/>
        </w:rPr>
      </w:pPr>
    </w:p>
    <w:sectPr w:rsidR="000F13B0" w:rsidRPr="000F13B0" w:rsidSect="002C03DA">
      <w:pgSz w:w="11905" w:h="16837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151B9"/>
    <w:multiLevelType w:val="hybridMultilevel"/>
    <w:tmpl w:val="67FA4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0C0"/>
    <w:rsid w:val="000F13B0"/>
    <w:rsid w:val="003050C0"/>
    <w:rsid w:val="00CE6552"/>
    <w:rsid w:val="00FA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050C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0F1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050C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0F1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2018-04-16T06:34:00Z</cp:lastPrinted>
  <dcterms:created xsi:type="dcterms:W3CDTF">2018-04-16T06:33:00Z</dcterms:created>
  <dcterms:modified xsi:type="dcterms:W3CDTF">2018-04-23T09:52:00Z</dcterms:modified>
</cp:coreProperties>
</file>